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SombreamentoMdio1-nfase2"/>
        <w:tblW w:w="0" w:type="auto"/>
        <w:tblLook w:val="04A0" w:firstRow="1" w:lastRow="0" w:firstColumn="1" w:lastColumn="0" w:noHBand="0" w:noVBand="1"/>
      </w:tblPr>
      <w:tblGrid>
        <w:gridCol w:w="8644"/>
      </w:tblGrid>
      <w:tr w:rsidR="002943E4" w:rsidRPr="001E71D0" w:rsidTr="00A133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4" w:type="dxa"/>
          </w:tcPr>
          <w:p w:rsidR="002943E4" w:rsidRPr="00A13335" w:rsidRDefault="002943E4" w:rsidP="00856913">
            <w:pPr>
              <w:spacing w:before="120"/>
              <w:rPr>
                <w:rFonts w:eastAsia="Gulim" w:cs="Arial"/>
                <w:color w:val="auto"/>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2943E4" w:rsidRPr="00A13335" w:rsidRDefault="00A13335" w:rsidP="00856913">
            <w:pPr>
              <w:spacing w:before="120"/>
              <w:rPr>
                <w:rFonts w:eastAsia="Gulim" w:cs="Arial"/>
                <w:b w:val="0"/>
                <w:small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13335">
              <w:rPr>
                <w:rFonts w:eastAsia="Gulim" w:cs="Arial"/>
                <w:small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Separatismo</w:t>
            </w:r>
          </w:p>
          <w:p w:rsidR="002943E4" w:rsidRPr="00A13335" w:rsidRDefault="002943E4" w:rsidP="00856913">
            <w:pPr>
              <w:spacing w:before="120"/>
              <w:rPr>
                <w:rFonts w:eastAsia="Gulim" w:cs="Arial"/>
                <w:b w:val="0"/>
                <w:color w:val="auto"/>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c>
      </w:tr>
      <w:tr w:rsidR="002943E4" w:rsidRPr="001E71D0" w:rsidTr="00A133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4" w:type="dxa"/>
          </w:tcPr>
          <w:p w:rsidR="002943E4" w:rsidRPr="00A13335" w:rsidRDefault="002943E4" w:rsidP="00856913">
            <w:pPr>
              <w:spacing w:before="12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bookmarkStart w:id="0" w:name="_GoBack"/>
          </w:p>
          <w:p w:rsidR="00A13335" w:rsidRDefault="00A13335"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13335">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O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Estado espanhol é uma criação, </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aliás</w:t>
            </w:r>
            <w:proofErr w:type="gram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como todos os Estados </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o são. O que há de peculiar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neste caso é que, até agora, suas nações não se acostumaram completamente com esta ideia.</w:t>
            </w:r>
          </w:p>
          <w:p w:rsidR="00A13335" w:rsidRDefault="00A13335"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Quando me defronto c</w:t>
            </w:r>
            <w:r w:rsidR="00CD5F5D">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om essas situações, muito comum</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em toda a Europa, sempre me pergunto como se construiu a ideia de Brasil e, mesmo conhecedor</w:t>
            </w:r>
            <w:r w:rsidR="00CD5F5D">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a de alguns valores, processos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 dinâmicas que explicam nossa unidade nacional, resta certo encantamento com a capacidade lusitana de fazer essa costura.</w:t>
            </w:r>
          </w:p>
          <w:p w:rsidR="00A13335" w:rsidRDefault="00A13335"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Na Espanha, ao contrário, é fácil perceber o quanto a ditadura franquista, a propósito de consolidar o Estado, esgarçou os alinhavos que reuniam </w:t>
            </w:r>
            <w:r w:rsidR="00953E5B">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estes povos, o que já devia ser extremamente instável, do ponto de vista de se reconhecerem como um país.</w:t>
            </w:r>
          </w:p>
          <w:p w:rsidR="00953E5B" w:rsidRDefault="00953E5B"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Franco não apenas tornou o castelhano a língua oficial, ensinada nas escolas, como proibiu se ensinar e se falar, nos espaços públicos, as outras línguas nacionais – o basco, o galego e catalão, com todos seus dialetos. </w:t>
            </w:r>
          </w:p>
          <w:p w:rsidR="00856913" w:rsidRDefault="00953E5B"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Foi inútil, porque nos ambientes familiares, entre amigos ou em quaisquer situações </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em que</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não houvesse controle, as línguas nacionais eram faladas e ensinadas, sendo que a maior parte dos bebês, nas províncias destas nações</w:t>
            </w:r>
            <w:r w:rsidR="00856913">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aprendia</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o mundo por meio dessas línguas proibidas. </w:t>
            </w:r>
            <w:r w:rsidR="00856913">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 primeiro idioma que falamos não apenas é aquele do qual nunca esquecemos, mas também o “contexto” no qual formamos nossos conceitos, dos mais elementares e cotidianos aos mais abstratos e sofisticados.</w:t>
            </w:r>
          </w:p>
          <w:p w:rsidR="00856913" w:rsidRDefault="00856913"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Quando tinha 15 anos e estudava no Colégio Estadual Alberto Levy minha amiga Rosa Esteves </w:t>
            </w:r>
            <w:proofErr w:type="spell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Gantes</w:t>
            </w:r>
            <w:proofErr w:type="spell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teve que deixar o Brasil</w:t>
            </w:r>
            <w:r w:rsidR="00AE76CE">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fugindo com sua família, na expectativa de livrar </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da ditadura brasileira </w:t>
            </w:r>
            <w:r w:rsidR="00AE76CE">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seu irmão mais velho</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sidR="00AE76CE">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Jorge</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sidR="00AE76CE">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já que ele estivera preso no DOI-CODI em função de sua participação nos movimentos universitários de 1968. Éramos umas “meninas”, cuja politização não ia muito além das músicas de protesto que venciam os festivais muito em moda no final dos anos de 1960 e começo dos 1970.</w:t>
            </w:r>
          </w:p>
          <w:p w:rsidR="00AE76CE" w:rsidRDefault="00AE76CE"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Por causa da forma como saiu do país, ficamos anos </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em poder nos comunicar, porque uma carta que fosse poderia ser uma pista que levaria à descoberta da saída</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clandestina</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deles do país. No começo dos anos de 1980, logo após a anistia no Brasil, Rosa voltou para rever seu país, sua cidade São Paulo e procurar seus amigos, aos quais foi encontrando um a um, incluso Luiza e eu que já estávamos em Presidente Prudente trabalhando na UNESP. Nossa grande alegria de revê-la veio acompanhada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lastRenderedPageBreak/>
              <w:t xml:space="preserve">do fato de que ela se politizara incrivelmente, conhecia as mazelas da ditadura brasileira, participava de grupos na Espanha que se posicionavam pelas eleições diretas em nosso país e estava completamente alinhada com os movimentos separatistas na Galícia. Quando lá estivemos, com ela, em 1995, justamente no dia 25 de julho, </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um acaso maravilhoso, acompanhamos</w:t>
            </w:r>
            <w:proofErr w:type="gram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a festa de Santiago de </w:t>
            </w:r>
            <w:proofErr w:type="spell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Compostela</w:t>
            </w:r>
            <w:proofErr w:type="spell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 seguimos a passeata em defesa da separação da Galícia e </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em prol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da adoção do português com a língua deles.</w:t>
            </w:r>
          </w:p>
          <w:p w:rsidR="00AE76CE" w:rsidRDefault="00AE76CE"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Ela é uma testemunha e uma agente da permanência do galego como a língua mãe desta nação, pois como professora primária, ensinava na sala de aula o castelhano e, depois, no período da tarde, passava pelas casas de seus alunos que se reuniam em pequenos grupos para não chamar atenção, de modo a lhes ensinar escrever em galego já que falavam esta língua perfeitamente, mas eram alfabetizados no idioma oficial.</w:t>
            </w:r>
          </w:p>
          <w:p w:rsidR="00FF7CC0" w:rsidRDefault="00FF7CC0" w:rsidP="00856913">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Carmen nossa amiga de Lle</w:t>
            </w:r>
            <w:r w:rsidR="00B8721F">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i</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da, na Catalunha, contou-nos que</w:t>
            </w:r>
            <w:r w:rsidR="00CD5F5D">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por aqui</w:t>
            </w:r>
            <w:r w:rsidR="00CD5F5D">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se passou o mesmo. Nas casas falava-se e</w:t>
            </w:r>
            <w:r w:rsidR="002856C0">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se ensinava o catalão com muita convicção,</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como um instrumento de manter viva a ideia de nação e de oposição </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à ditadura franquista</w:t>
            </w:r>
            <w:r w:rsidR="00CD5F5D">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C</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hego</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a pensar que, se não tivessem sido proibidas, como não foram na França, </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as</w:t>
            </w:r>
            <w:proofErr w:type="gram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línguas que não a francesa, não teriam permanecido com tanto vigor</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estes idiomas das nações que hoje compõem a Espanha</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rsidR="00A13335" w:rsidRDefault="00FF7CC0" w:rsidP="00FF7CC0">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É Carmen também quem nos explicou porque os movimentos separatistas sempre foram mais fortes na Galícia e no País Basco do que na Catalunha. As duas primeiras regiões/nações tiveram longamente sua história associada à vida rural, organizada em comunidades que se mantiveram</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nos mesmos territórios</w:t>
            </w:r>
            <w:r w:rsidR="00CD5F5D">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durante muito tempo, razão pela qual suas identidades se ancoram </w:t>
            </w:r>
            <w:r w:rsidR="00CD5F5D">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muito</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nas permanências. </w:t>
            </w:r>
          </w:p>
          <w:p w:rsidR="00644672" w:rsidRDefault="00FF7CC0" w:rsidP="00FF7CC0">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Ao contrário, a Catalunha teve toda sua formação associada ao Mediterrâneo, ao comércio, à navegação, sendo fortemente influenciada pela presença árabe (a</w:t>
            </w:r>
            <w:r w:rsidR="00644672">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i</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nda que menos que</w:t>
            </w:r>
            <w:r w:rsidR="00644672">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w:t>
            </w:r>
            <w:r w:rsidR="00644672">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Andaluzia, na Espanha, e </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 Algarve, em Portugal).</w:t>
            </w:r>
            <w:r w:rsidR="00644672">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Além disso, a influência e poder político de dinastias francesas sobre este território constituiu outro elemento do caldo que caracteriza a mescla de valores que conformam o povo catalão. Como comerciantes, sempre tiveram que negociar e, a eles, nunca foi</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interessante lut</w:t>
            </w:r>
            <w:r w:rsidR="00644672">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ar radicalmente como os bascos fizeram pela separação da Espanha, mesmo tendo muito mais condições econômicas para pleitear esta secção e levar adiante um novo Estado</w:t>
            </w:r>
            <w:r w:rsidR="00E47F63">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rsidR="00E47F63" w:rsidRDefault="00E47F63" w:rsidP="00FF7CC0">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De um modo geral, as ideias separatistas estão associadas a nacionalismos de direita, amparados e estimulados nos valores das burguesias regionais, ciosas que sempre estão de manter os espaços para seus negócios, num período em que o capitalismo ainda não estava completamente submetido aos interesses imperiosos da globalização. Assim, em grande parte das situações foram as forças políticas de direita e centro que acalentavam a ideia de separação. </w:t>
            </w:r>
          </w:p>
          <w:p w:rsidR="00E47F63" w:rsidRDefault="00E47F63" w:rsidP="00FF7CC0">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lastRenderedPageBreak/>
              <w:t>Os partidos de esquerda, os sindicatos e outras formas de agremiação popular estavam, ao contrário, defendendo a ideia de uma solidarie</w:t>
            </w:r>
            <w:r w:rsidR="00911ECA">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dade internacional, ancorada no</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marxismo, em suas múltiplas vias políticas, associadas ao comunismo e ao socialismo, ou mesmo, negando completamente o Estado como forma de organização política da sociedade como preferiam e preferem os anarquistas.</w:t>
            </w:r>
          </w:p>
          <w:p w:rsidR="00E47F63" w:rsidRDefault="00E47F63" w:rsidP="00911ECA">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Foi o franquismo que levou </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grupos de esquerda a se organizar</w:t>
            </w:r>
            <w:r w:rsidR="00911ECA">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em</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em torno da luta se</w:t>
            </w:r>
            <w:r w:rsidR="00911ECA">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paratista, o que se revelou</w:t>
            </w:r>
            <w:r w:rsidR="00C83B75">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em certa medida</w:t>
            </w:r>
            <w:r w:rsidR="00911ECA">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sidR="00C83B75">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contraditório</w:t>
            </w:r>
            <w:proofErr w:type="gramEnd"/>
            <w:r w:rsidR="00C83B75">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à tendência da primeira metade do século XX de se compor uma internacional socialista</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sidR="00911ECA">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p>
          <w:p w:rsidR="00911ECA" w:rsidRDefault="00911ECA" w:rsidP="00911ECA">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 Catalunha sempre esteve menos afeita a lutas radicais, pelas razões já expostas, mas agora, surpreende</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ntemente, a cris</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 que se abate sobre a Espanha</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 as imposições da União Europe</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ia para que se</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efetive o “saneamento” das con</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tas deste país, tem levado a uma nova guinada nas lutas separatistas.</w:t>
            </w:r>
          </w:p>
          <w:p w:rsidR="00911ECA" w:rsidRDefault="00911ECA" w:rsidP="00911ECA">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Nas últimas eleições, vários </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partidos, em grande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parte os pequenos, defenderam a ideia de separação, como um dos pontos de suas plataformas políticas. </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Obtiveram,</w:t>
            </w:r>
            <w:proofErr w:type="gram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estes partidos, a maioria dos votos e estão comprometidos com a realização de uma consulta p</w:t>
            </w:r>
            <w:r w:rsidR="008910CC">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opular que referende esta causa em 2014.</w:t>
            </w:r>
          </w:p>
          <w:p w:rsidR="00911ECA" w:rsidRDefault="00911ECA" w:rsidP="00911ECA">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A força deste movimento está, segundo Ramon, nosso amigo economista da Universidade de Lle</w:t>
            </w:r>
            <w:r w:rsidR="00B8721F">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i</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da, em três pontos principais: - este momento de crise levou ao percentual mais elevado de comparecimento às urnas da história da República, o que é designativo de um interesse pela política, visto que a votação não é obrigatória na Espanha; - reuniram-se em torno da ideia de separação, vários partidos, alinhados a posições, no </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espectro</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político, muito diferentes entre si</w:t>
            </w:r>
            <w:proofErr w:type="gram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 os jovens </w:t>
            </w:r>
            <w:r w:rsidR="00B8721F">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(e, por isso, suas ideias poderão perdurar mais, levando a um caráter de irreversibilidade das propostas separatistas)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compareceram maciçamente e foram os que mais votaram em partidos que ple</w:t>
            </w:r>
            <w:r w:rsidR="00366497">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i</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teiam a separação, não ao acaso, pois a taxa de desemprego é de 26%</w:t>
            </w:r>
            <w:r w:rsidR="008910CC">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mas</w:t>
            </w:r>
            <w:r w:rsidR="00366497">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entre a</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 faixas etárias mais baixas ela</w:t>
            </w:r>
            <w:r w:rsidR="00366497">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é mais elevada.</w:t>
            </w:r>
          </w:p>
          <w:p w:rsidR="00366497" w:rsidRDefault="00366497" w:rsidP="00911ECA">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Os mecanismos de tributação e </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a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di</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stribuição dos impostos no país</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faz com que cada catalão pague, em média, 2</w:t>
            </w:r>
            <w:r w:rsidR="00B8721F">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000 euros ao ano de impostos que são deslocados para as regiões mais pobres do país. Quando a economia vai bem, isso passa, mas quando há cortes de todo tipo, esta é mais uma pimenta atirada no caldo que começa a ferver.</w:t>
            </w:r>
          </w:p>
          <w:p w:rsidR="00366497" w:rsidRDefault="00366497" w:rsidP="00911ECA">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 governo nacional espanhol ameaça</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aos catalães, lembrando-lhes que</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a União </w:t>
            </w:r>
            <w:r w:rsidR="00B8721F">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Europeia </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não</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vai reconhecê</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-los, mas eles estão confiantes de que nem a Espanha nem os europeus podem prescindir da produção o</w:t>
            </w:r>
            <w:r w:rsidR="00B8721F">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u</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do comércio que se realiza na Catalunha e por meio dela.</w:t>
            </w:r>
          </w:p>
          <w:p w:rsidR="00366497" w:rsidRDefault="00366497" w:rsidP="00911ECA">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O mais difícil é que decisões tomadas no calor de uma crise, nem sempre podem ser ajuizadas pela razão. Não há efetivos indícios de que a situação</w:t>
            </w:r>
            <w:r w:rsidR="007E55A9">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econômica</w:t>
            </w: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se alteraria substancialmente caso se compusesse um Estado Catalão, até porque haveria um aumento substancial de recursos para formar e sustentar este Estado, a começar pela formação de suas forças armadas.</w:t>
            </w:r>
          </w:p>
          <w:p w:rsidR="007E55A9" w:rsidRDefault="007E55A9" w:rsidP="007E55A9">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lastRenderedPageBreak/>
              <w:t xml:space="preserve">Observando como uma estrangeira esses aspectos não há como não emergir uma sensação de tranquilidade por não termos esses tipos de problemas no Brasil (é evidente que há outros e muito graves), no entanto, não temos nenhum tipo de sobressalto maior sobre nosso futuro geopolítico, como estas nações espanholas </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vivem,</w:t>
            </w:r>
            <w:proofErr w:type="gramEnd"/>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algumas desde a Antiguidade com os romanos e depois com as invasões árabes. </w:t>
            </w:r>
          </w:p>
          <w:p w:rsidR="007E55A9" w:rsidRDefault="007E55A9" w:rsidP="007E55A9">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Não fosse esta história já bastante portadora de imponderabilidades, os espanhóis como vários países da Europa Ocidental têm que ser defrontar agora com o fantasma de seu futuro demográfico, em que se desenha uma proporção crescente de árabes e africanos, em relação a uma população “branca” que não consegue sequer repor seu quantitativo. Isso já é outra história</w:t>
            </w:r>
            <w:proofErr w:type="gramStart"/>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roofErr w:type="gramEnd"/>
          </w:p>
          <w:p w:rsidR="00D969B9" w:rsidRDefault="00D969B9" w:rsidP="007E55A9">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133589" w:rsidRDefault="00133589" w:rsidP="007E55A9">
            <w:pPr>
              <w:spacing w:before="120"/>
              <w:jc w:val="both"/>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D969B9" w:rsidRDefault="00D969B9" w:rsidP="00D969B9">
            <w:pPr>
              <w:spacing w:before="120"/>
              <w:jc w:val="right"/>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Carminha Beltrão</w:t>
            </w:r>
          </w:p>
          <w:p w:rsidR="00D969B9" w:rsidRDefault="00D969B9" w:rsidP="00D969B9">
            <w:pPr>
              <w:spacing w:before="120"/>
              <w:jc w:val="right"/>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Dezembro de 2012</w:t>
            </w:r>
          </w:p>
          <w:p w:rsidR="00D969B9" w:rsidRDefault="00D969B9" w:rsidP="00D969B9">
            <w:pPr>
              <w:spacing w:before="120"/>
              <w:jc w:val="right"/>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D969B9" w:rsidRPr="00FF7CC0" w:rsidRDefault="00D969B9" w:rsidP="00D969B9">
            <w:pPr>
              <w:spacing w:before="120"/>
              <w:jc w:val="right"/>
              <w:rPr>
                <w:rFonts w:eastAsia="Gulim" w:cs="Arial"/>
                <w:b w:val="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c>
      </w:tr>
      <w:bookmarkEnd w:id="0"/>
    </w:tbl>
    <w:p w:rsidR="00E93220" w:rsidRPr="001E71D0" w:rsidRDefault="00E93220" w:rsidP="000658FD">
      <w:pPr>
        <w:spacing w:after="120" w:line="360" w:lineRule="auto"/>
        <w:jc w:val="both"/>
        <w:rPr>
          <w:rFonts w:eastAsia="Gulim" w:cs="Arial"/>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sectPr w:rsidR="00E93220" w:rsidRPr="001E71D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177"/>
    <w:rsid w:val="000658FD"/>
    <w:rsid w:val="000D1991"/>
    <w:rsid w:val="00133589"/>
    <w:rsid w:val="001E71D0"/>
    <w:rsid w:val="00205DF5"/>
    <w:rsid w:val="002856C0"/>
    <w:rsid w:val="002943E4"/>
    <w:rsid w:val="0033661B"/>
    <w:rsid w:val="00366497"/>
    <w:rsid w:val="00372F3B"/>
    <w:rsid w:val="003E3193"/>
    <w:rsid w:val="00493243"/>
    <w:rsid w:val="00520D54"/>
    <w:rsid w:val="00606803"/>
    <w:rsid w:val="00644672"/>
    <w:rsid w:val="006B7113"/>
    <w:rsid w:val="006E1A17"/>
    <w:rsid w:val="00731FD9"/>
    <w:rsid w:val="00755969"/>
    <w:rsid w:val="007E55A9"/>
    <w:rsid w:val="00856913"/>
    <w:rsid w:val="008910CC"/>
    <w:rsid w:val="00911ECA"/>
    <w:rsid w:val="00947ACE"/>
    <w:rsid w:val="00953E5B"/>
    <w:rsid w:val="00A13335"/>
    <w:rsid w:val="00A30C22"/>
    <w:rsid w:val="00AE76CE"/>
    <w:rsid w:val="00B15177"/>
    <w:rsid w:val="00B8721F"/>
    <w:rsid w:val="00BC031C"/>
    <w:rsid w:val="00BE753A"/>
    <w:rsid w:val="00C031A6"/>
    <w:rsid w:val="00C67EAB"/>
    <w:rsid w:val="00C83B75"/>
    <w:rsid w:val="00C87F0E"/>
    <w:rsid w:val="00CD5F5D"/>
    <w:rsid w:val="00D969B9"/>
    <w:rsid w:val="00E47F63"/>
    <w:rsid w:val="00E93220"/>
    <w:rsid w:val="00FF7C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2943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adeClara-nfase4">
    <w:name w:val="Light Grid Accent 4"/>
    <w:basedOn w:val="Tabelanormal"/>
    <w:uiPriority w:val="62"/>
    <w:rsid w:val="002943E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adeMdia3-nfase2">
    <w:name w:val="Medium Grid 3 Accent 2"/>
    <w:basedOn w:val="Tabelanormal"/>
    <w:uiPriority w:val="69"/>
    <w:rsid w:val="00A13335"/>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ombreamentoMdio1-nfase2">
    <w:name w:val="Medium Shading 1 Accent 2"/>
    <w:basedOn w:val="Tabelanormal"/>
    <w:uiPriority w:val="63"/>
    <w:rsid w:val="00A13335"/>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2943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adeClara-nfase4">
    <w:name w:val="Light Grid Accent 4"/>
    <w:basedOn w:val="Tabelanormal"/>
    <w:uiPriority w:val="62"/>
    <w:rsid w:val="002943E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adeMdia3-nfase2">
    <w:name w:val="Medium Grid 3 Accent 2"/>
    <w:basedOn w:val="Tabelanormal"/>
    <w:uiPriority w:val="69"/>
    <w:rsid w:val="00A13335"/>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ombreamentoMdio1-nfase2">
    <w:name w:val="Medium Shading 1 Accent 2"/>
    <w:basedOn w:val="Tabelanormal"/>
    <w:uiPriority w:val="63"/>
    <w:rsid w:val="00A13335"/>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4</Pages>
  <Words>1416</Words>
  <Characters>7648</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Encarnação Sposito</dc:creator>
  <cp:lastModifiedBy>CARMINHA</cp:lastModifiedBy>
  <cp:revision>16</cp:revision>
  <cp:lastPrinted>2013-02-17T03:00:00Z</cp:lastPrinted>
  <dcterms:created xsi:type="dcterms:W3CDTF">2012-12-21T09:46:00Z</dcterms:created>
  <dcterms:modified xsi:type="dcterms:W3CDTF">2013-02-17T03:01:00Z</dcterms:modified>
</cp:coreProperties>
</file>